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389912EF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16176D">
        <w:rPr>
          <w:rFonts w:ascii="Arial" w:eastAsia="Arial" w:hAnsi="Arial" w:cs="Arial"/>
          <w:b/>
          <w:bCs/>
        </w:rPr>
        <w:t xml:space="preserve">Western University: </w:t>
      </w:r>
      <w:r w:rsidR="00D467F3">
        <w:rPr>
          <w:rFonts w:ascii="Arial" w:eastAsia="Arial" w:hAnsi="Arial" w:cs="Arial"/>
          <w:b/>
          <w:bCs/>
        </w:rPr>
        <w:t>Brescia University College</w:t>
      </w:r>
      <w:bookmarkStart w:id="0" w:name="_GoBack"/>
      <w:bookmarkEnd w:id="0"/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0E86F602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3360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54D6AF72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3361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7234C4A1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4465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54DDA314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3370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14D67668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4471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467F3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MOS 3372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467F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(if taken before September 1, 2015)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028932F3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3363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64744C79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3362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5CA6A0A3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4462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24AF5A96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3310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7F711710" w:rsidR="009D3BCA" w:rsidRPr="00D467F3" w:rsidRDefault="00D467F3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4410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6521917A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BUS 2257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4D8AA784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BUS 2257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27CE9F71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CS 1032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467F3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MOS 1033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557A034A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2275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73B6D9A2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 xml:space="preserve">ECO 1021 </w:t>
            </w:r>
            <w:r w:rsidRPr="00D467F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ECO 1022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Statistics</w:t>
            </w:r>
          </w:p>
        </w:tc>
        <w:tc>
          <w:tcPr>
            <w:tcW w:w="1984" w:type="dxa"/>
          </w:tcPr>
          <w:p w14:paraId="22388287" w14:textId="4D9683C7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2242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467F3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[SOC 2205 </w:t>
            </w:r>
            <w:r w:rsidRPr="00D467F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SOC 2206]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C9CABC1" w14:textId="280E310F" w:rsidR="00D467F3" w:rsidRPr="00D467F3" w:rsidRDefault="00D467F3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467F3" w:rsidRPr="00D467F3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Calibri" w:eastAsia="Times New Roman" w:hAnsi="Calibri" w:cs="Calibri"/>
          <w:color w:val="000000"/>
          <w:vertAlign w:val="superscript"/>
        </w:rPr>
        <w:t>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D467F3">
        <w:rPr>
          <w:rFonts w:ascii="Calibri" w:eastAsia="Times New Roman" w:hAnsi="Calibri" w:cs="Calibri"/>
          <w:i/>
          <w:color w:val="000000"/>
          <w:sz w:val="16"/>
          <w:szCs w:val="16"/>
        </w:rPr>
        <w:t>Course not currently offered at Brescia can be taken at Huron, King’s or Main Campus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vertAlign w:val="superscript"/>
        </w:rPr>
        <w:t>2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D467F3">
        <w:rPr>
          <w:rFonts w:ascii="Calibri" w:eastAsia="Times New Roman" w:hAnsi="Calibri" w:cs="Calibri"/>
          <w:i/>
          <w:color w:val="000000"/>
          <w:sz w:val="16"/>
          <w:szCs w:val="16"/>
        </w:rPr>
        <w:t>Accepted if taken prior to September 1, 2016</w:t>
      </w: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mark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16176D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80EFD"/>
    <w:rsid w:val="008F48FE"/>
    <w:rsid w:val="009D3BCA"/>
    <w:rsid w:val="00A76829"/>
    <w:rsid w:val="00B236CB"/>
    <w:rsid w:val="00B253C6"/>
    <w:rsid w:val="00BA08C1"/>
    <w:rsid w:val="00D373D2"/>
    <w:rsid w:val="00D467F3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3</cp:revision>
  <cp:lastPrinted>2014-12-21T19:44:00Z</cp:lastPrinted>
  <dcterms:created xsi:type="dcterms:W3CDTF">2017-05-29T17:47:00Z</dcterms:created>
  <dcterms:modified xsi:type="dcterms:W3CDTF">2017-05-30T14:41:00Z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