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Red River College (MB)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ACCT-3000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ACCT-3003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 Review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ACCT-1971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ACCT-2043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ACCT-3004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ACCT-3002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ADMN-3001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ECON-1022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ECON-2000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MATH-1020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MATH-3001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**Course coverage is currently unavailable through this post-secondary institution and must be attained through another post-secondary institution and/or the CPA preparatory courses.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