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97D23" w14:textId="77777777" w:rsidR="001C2E6C" w:rsidRDefault="00963AE8">
      <w:pPr>
        <w:ind w:left="1134" w:right="90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Carleton University’s Sprott School of Business</w:t>
      </w:r>
    </w:p>
    <w:p w14:paraId="7EF2665A" w14:textId="54962CE9" w:rsidR="001C2E6C" w:rsidRPr="00CA023F" w:rsidRDefault="00963AE8" w:rsidP="00CA023F">
      <w:pPr>
        <w:ind w:left="1134" w:right="90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MAcc Prerequisite Form – S</w:t>
      </w:r>
      <w:r w:rsidR="004C34E2">
        <w:rPr>
          <w:rFonts w:ascii="Arial" w:eastAsia="Arial" w:hAnsi="Arial" w:cs="Arial"/>
          <w:b/>
        </w:rPr>
        <w:t>outhern Alberta Institute of Technology (SAIT) –</w:t>
      </w:r>
      <w:r>
        <w:rPr>
          <w:rFonts w:ascii="Arial" w:eastAsia="Arial" w:hAnsi="Arial" w:cs="Arial"/>
          <w:b/>
        </w:rPr>
        <w:t xml:space="preserve"> Bachelor</w:t>
      </w:r>
      <w:r w:rsidR="004C34E2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of Applied Business Administration</w:t>
      </w:r>
      <w:r w:rsidR="00793DF6">
        <w:rPr>
          <w:rFonts w:ascii="Arial" w:eastAsia="Arial" w:hAnsi="Arial" w:cs="Arial"/>
          <w:b/>
        </w:rPr>
        <w:t xml:space="preserve"> / Business Administration Diploma</w:t>
      </w:r>
      <w:r>
        <w:rPr>
          <w:rFonts w:ascii="Arial" w:eastAsia="Arial" w:hAnsi="Arial" w:cs="Arial"/>
          <w:b/>
        </w:rPr>
        <w:t xml:space="preserve"> (AB)</w:t>
      </w:r>
    </w:p>
    <w:tbl>
      <w:tblPr>
        <w:tblStyle w:val="a"/>
        <w:tblW w:w="10261" w:type="dxa"/>
        <w:tblInd w:w="110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39"/>
        <w:gridCol w:w="5322"/>
      </w:tblGrid>
      <w:tr w:rsidR="001C2E6C" w14:paraId="08F7D9A5" w14:textId="77777777" w:rsidTr="00CD2DCF">
        <w:trPr>
          <w:trHeight w:val="480"/>
        </w:trPr>
        <w:tc>
          <w:tcPr>
            <w:tcW w:w="4939" w:type="dxa"/>
            <w:shd w:val="clear" w:color="auto" w:fill="DADADA"/>
          </w:tcPr>
          <w:p w14:paraId="344D8534" w14:textId="77777777" w:rsidR="001C2E6C" w:rsidRDefault="00963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Name</w:t>
            </w:r>
          </w:p>
        </w:tc>
        <w:tc>
          <w:tcPr>
            <w:tcW w:w="5322" w:type="dxa"/>
            <w:shd w:val="clear" w:color="auto" w:fill="DADADA"/>
          </w:tcPr>
          <w:p w14:paraId="1CFBF522" w14:textId="77777777" w:rsidR="001C2E6C" w:rsidRDefault="00963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9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Carleton User ID Number</w:t>
            </w:r>
          </w:p>
        </w:tc>
      </w:tr>
      <w:tr w:rsidR="001C2E6C" w14:paraId="11BF6E6B" w14:textId="77777777" w:rsidTr="00CD2DCF">
        <w:trPr>
          <w:trHeight w:val="400"/>
        </w:trPr>
        <w:tc>
          <w:tcPr>
            <w:tcW w:w="4939" w:type="dxa"/>
          </w:tcPr>
          <w:p w14:paraId="27653C93" w14:textId="77777777" w:rsidR="001C2E6C" w:rsidRDefault="001C2E6C"/>
        </w:tc>
        <w:tc>
          <w:tcPr>
            <w:tcW w:w="5322" w:type="dxa"/>
          </w:tcPr>
          <w:p w14:paraId="71D19EA1" w14:textId="77777777" w:rsidR="001C2E6C" w:rsidRDefault="001C2E6C"/>
        </w:tc>
      </w:tr>
      <w:tr w:rsidR="001C2E6C" w14:paraId="23366CBC" w14:textId="77777777" w:rsidTr="00CA023F">
        <w:trPr>
          <w:trHeight w:val="878"/>
        </w:trPr>
        <w:tc>
          <w:tcPr>
            <w:tcW w:w="10261" w:type="dxa"/>
            <w:gridSpan w:val="2"/>
            <w:shd w:val="clear" w:color="auto" w:fill="DADADA"/>
          </w:tcPr>
          <w:p w14:paraId="13A7B0CD" w14:textId="33413877" w:rsidR="001C2E6C" w:rsidRPr="00CD2DCF" w:rsidRDefault="00963AE8" w:rsidP="00CA023F">
            <w:pPr>
              <w:widowControl/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courses listed below are prerequisites for entry into the MAcc program. Please indicate the mark where you completed these courses. The mark should be expressed as a percentage i.e. 82%. If the university uses letter grades rather than percentages, then indicate the range percentage for the letter grade i.e. a grade of A- is 80 – 84%.</w:t>
            </w:r>
          </w:p>
        </w:tc>
      </w:tr>
    </w:tbl>
    <w:p w14:paraId="79F62DFA" w14:textId="77777777" w:rsidR="001C2E6C" w:rsidRDefault="001C2E6C" w:rsidP="004C34E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0"/>
        <w:tblW w:w="10260" w:type="dxa"/>
        <w:tblInd w:w="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82"/>
        <w:gridCol w:w="2438"/>
        <w:gridCol w:w="1247"/>
        <w:gridCol w:w="2693"/>
      </w:tblGrid>
      <w:tr w:rsidR="001C2E6C" w14:paraId="4790F8F5" w14:textId="77777777" w:rsidTr="00A42B74">
        <w:tc>
          <w:tcPr>
            <w:tcW w:w="3882" w:type="dxa"/>
          </w:tcPr>
          <w:p w14:paraId="744ECD2C" w14:textId="77777777" w:rsidR="001C2E6C" w:rsidRDefault="001C2E6C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0E220CD8" w14:textId="3778A2BA" w:rsidR="001C2E6C" w:rsidRDefault="00963AE8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PREREQUISITE COURSE</w:t>
            </w:r>
            <w:r>
              <w:rPr>
                <w:b/>
                <w:color w:val="000000"/>
              </w:rPr>
              <w:tab/>
            </w:r>
          </w:p>
        </w:tc>
        <w:tc>
          <w:tcPr>
            <w:tcW w:w="2438" w:type="dxa"/>
          </w:tcPr>
          <w:p w14:paraId="4B5377AF" w14:textId="77777777" w:rsidR="001C2E6C" w:rsidRDefault="001C2E6C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5C235DC6" w14:textId="77777777" w:rsidR="001C2E6C" w:rsidRDefault="00963AE8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COURSE CODE </w:t>
            </w:r>
          </w:p>
        </w:tc>
        <w:tc>
          <w:tcPr>
            <w:tcW w:w="1247" w:type="dxa"/>
          </w:tcPr>
          <w:p w14:paraId="53D14FAB" w14:textId="77777777" w:rsidR="001C2E6C" w:rsidRDefault="001C2E6C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1FEA2BB0" w14:textId="77777777" w:rsidR="001C2E6C" w:rsidRDefault="00963AE8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MARK</w:t>
            </w:r>
          </w:p>
        </w:tc>
        <w:tc>
          <w:tcPr>
            <w:tcW w:w="2693" w:type="dxa"/>
          </w:tcPr>
          <w:p w14:paraId="759ACD3C" w14:textId="77777777" w:rsidR="001C2E6C" w:rsidRDefault="001C2E6C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</w:p>
          <w:p w14:paraId="4EC06FE1" w14:textId="77777777" w:rsidR="001C2E6C" w:rsidRDefault="00963AE8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UNIVERSITY</w:t>
            </w:r>
          </w:p>
        </w:tc>
      </w:tr>
      <w:tr w:rsidR="001C2E6C" w14:paraId="639B5892" w14:textId="77777777" w:rsidTr="00A42B74">
        <w:tc>
          <w:tcPr>
            <w:tcW w:w="3882" w:type="dxa"/>
            <w:tcBorders>
              <w:bottom w:val="single" w:sz="4" w:space="0" w:color="000000"/>
            </w:tcBorders>
          </w:tcPr>
          <w:p w14:paraId="1FABB043" w14:textId="77777777" w:rsidR="001C2E6C" w:rsidRDefault="00963AE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Intermediate Financial Accounting I</w:t>
            </w:r>
            <w:r>
              <w:rPr>
                <w:color w:val="000000"/>
              </w:rPr>
              <w:tab/>
            </w:r>
          </w:p>
        </w:tc>
        <w:tc>
          <w:tcPr>
            <w:tcW w:w="2438" w:type="dxa"/>
            <w:tcBorders>
              <w:bottom w:val="single" w:sz="4" w:space="0" w:color="000000"/>
            </w:tcBorders>
          </w:tcPr>
          <w:p w14:paraId="1895CB57" w14:textId="77777777" w:rsidR="001C2E6C" w:rsidRDefault="00963AE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ACCT 315</w:t>
            </w:r>
          </w:p>
        </w:tc>
        <w:tc>
          <w:tcPr>
            <w:tcW w:w="1247" w:type="dxa"/>
            <w:tcBorders>
              <w:bottom w:val="single" w:sz="4" w:space="0" w:color="000000"/>
            </w:tcBorders>
          </w:tcPr>
          <w:p w14:paraId="45A689A5" w14:textId="77777777" w:rsidR="001C2E6C" w:rsidRDefault="001C2E6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20FB4BE5" w14:textId="77777777" w:rsidR="001C2E6C" w:rsidRDefault="001C2E6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1C2E6C" w14:paraId="6A78195C" w14:textId="77777777" w:rsidTr="00A42B74">
        <w:tc>
          <w:tcPr>
            <w:tcW w:w="3882" w:type="dxa"/>
            <w:tcBorders>
              <w:bottom w:val="single" w:sz="4" w:space="0" w:color="000000"/>
            </w:tcBorders>
          </w:tcPr>
          <w:p w14:paraId="59A1C4B6" w14:textId="77777777" w:rsidR="001C2E6C" w:rsidRDefault="00963AE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Intermediate Financial Accounting II</w:t>
            </w:r>
            <w:r>
              <w:rPr>
                <w:color w:val="000000"/>
              </w:rPr>
              <w:tab/>
            </w:r>
          </w:p>
        </w:tc>
        <w:tc>
          <w:tcPr>
            <w:tcW w:w="2438" w:type="dxa"/>
            <w:tcBorders>
              <w:bottom w:val="single" w:sz="4" w:space="0" w:color="000000"/>
            </w:tcBorders>
          </w:tcPr>
          <w:p w14:paraId="2E0454A2" w14:textId="77777777" w:rsidR="001C2E6C" w:rsidRDefault="00963AE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ACCT 350</w:t>
            </w:r>
          </w:p>
        </w:tc>
        <w:tc>
          <w:tcPr>
            <w:tcW w:w="1247" w:type="dxa"/>
            <w:tcBorders>
              <w:bottom w:val="single" w:sz="4" w:space="0" w:color="000000"/>
            </w:tcBorders>
          </w:tcPr>
          <w:p w14:paraId="772F8E82" w14:textId="77777777" w:rsidR="001C2E6C" w:rsidRDefault="001C2E6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767B1240" w14:textId="77777777" w:rsidR="001C2E6C" w:rsidRDefault="001C2E6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1C2E6C" w14:paraId="5378BADE" w14:textId="77777777" w:rsidTr="00A42B74">
        <w:tc>
          <w:tcPr>
            <w:tcW w:w="3882" w:type="dxa"/>
            <w:tcBorders>
              <w:top w:val="single" w:sz="4" w:space="0" w:color="000000"/>
            </w:tcBorders>
          </w:tcPr>
          <w:p w14:paraId="1C71BEDB" w14:textId="77777777" w:rsidR="001C2E6C" w:rsidRDefault="00963AE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Advanced Financial Accounting</w:t>
            </w:r>
          </w:p>
        </w:tc>
        <w:tc>
          <w:tcPr>
            <w:tcW w:w="2438" w:type="dxa"/>
            <w:tcBorders>
              <w:top w:val="single" w:sz="4" w:space="0" w:color="000000"/>
            </w:tcBorders>
          </w:tcPr>
          <w:p w14:paraId="52B3A8A1" w14:textId="77777777" w:rsidR="001C2E6C" w:rsidRDefault="00963AE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ACCT 434</w:t>
            </w:r>
          </w:p>
        </w:tc>
        <w:tc>
          <w:tcPr>
            <w:tcW w:w="1247" w:type="dxa"/>
            <w:tcBorders>
              <w:top w:val="single" w:sz="4" w:space="0" w:color="000000"/>
            </w:tcBorders>
          </w:tcPr>
          <w:p w14:paraId="515916DB" w14:textId="77777777" w:rsidR="001C2E6C" w:rsidRDefault="001C2E6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14:paraId="61CEBEC0" w14:textId="77777777" w:rsidR="001C2E6C" w:rsidRDefault="001C2E6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1C2E6C" w14:paraId="72BC5F4D" w14:textId="77777777" w:rsidTr="00A42B74">
        <w:tc>
          <w:tcPr>
            <w:tcW w:w="3882" w:type="dxa"/>
          </w:tcPr>
          <w:p w14:paraId="59A5BECC" w14:textId="77777777" w:rsidR="001C2E6C" w:rsidRDefault="00963AE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Cost / Intermediate Management Acct</w:t>
            </w:r>
            <w:r>
              <w:rPr>
                <w:color w:val="000000"/>
              </w:rPr>
              <w:tab/>
            </w:r>
          </w:p>
        </w:tc>
        <w:tc>
          <w:tcPr>
            <w:tcW w:w="2438" w:type="dxa"/>
          </w:tcPr>
          <w:p w14:paraId="46958461" w14:textId="77777777" w:rsidR="001C2E6C" w:rsidRDefault="00963AE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ACCT 380 </w:t>
            </w:r>
          </w:p>
        </w:tc>
        <w:tc>
          <w:tcPr>
            <w:tcW w:w="1247" w:type="dxa"/>
          </w:tcPr>
          <w:p w14:paraId="71046922" w14:textId="77777777" w:rsidR="001C2E6C" w:rsidRDefault="001C2E6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51422CC5" w14:textId="77777777" w:rsidR="001C2E6C" w:rsidRDefault="001C2E6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1C2E6C" w14:paraId="2CEB2BD4" w14:textId="77777777" w:rsidTr="00A42B74">
        <w:tc>
          <w:tcPr>
            <w:tcW w:w="3882" w:type="dxa"/>
          </w:tcPr>
          <w:p w14:paraId="3FA0EFBA" w14:textId="77777777" w:rsidR="001C2E6C" w:rsidRDefault="00963AE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Advanced Management Accounting</w:t>
            </w:r>
          </w:p>
        </w:tc>
        <w:tc>
          <w:tcPr>
            <w:tcW w:w="2438" w:type="dxa"/>
          </w:tcPr>
          <w:p w14:paraId="1C199BFF" w14:textId="77777777" w:rsidR="001C2E6C" w:rsidRDefault="00963AE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ACCT 491</w:t>
            </w:r>
          </w:p>
        </w:tc>
        <w:tc>
          <w:tcPr>
            <w:tcW w:w="1247" w:type="dxa"/>
          </w:tcPr>
          <w:p w14:paraId="1D824EEB" w14:textId="77777777" w:rsidR="001C2E6C" w:rsidRDefault="001C2E6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2B1A5993" w14:textId="77777777" w:rsidR="001C2E6C" w:rsidRDefault="001C2E6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1C2E6C" w14:paraId="7B906068" w14:textId="77777777" w:rsidTr="00A42B74">
        <w:tc>
          <w:tcPr>
            <w:tcW w:w="3882" w:type="dxa"/>
          </w:tcPr>
          <w:p w14:paraId="54FD2C2C" w14:textId="77777777" w:rsidR="001C2E6C" w:rsidRDefault="00963AE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Assurance (Auditing)</w:t>
            </w:r>
          </w:p>
        </w:tc>
        <w:tc>
          <w:tcPr>
            <w:tcW w:w="2438" w:type="dxa"/>
          </w:tcPr>
          <w:p w14:paraId="0F946AC1" w14:textId="77777777" w:rsidR="001C2E6C" w:rsidRDefault="00963AE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ACCT 495</w:t>
            </w:r>
          </w:p>
        </w:tc>
        <w:tc>
          <w:tcPr>
            <w:tcW w:w="1247" w:type="dxa"/>
          </w:tcPr>
          <w:p w14:paraId="4BD02EA0" w14:textId="77777777" w:rsidR="001C2E6C" w:rsidRDefault="001C2E6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0C999907" w14:textId="77777777" w:rsidR="001C2E6C" w:rsidRDefault="001C2E6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1C2E6C" w14:paraId="40671AB6" w14:textId="77777777" w:rsidTr="00A42B74">
        <w:tc>
          <w:tcPr>
            <w:tcW w:w="3882" w:type="dxa"/>
          </w:tcPr>
          <w:p w14:paraId="6CCF5ED4" w14:textId="77777777" w:rsidR="001C2E6C" w:rsidRDefault="00963AE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Taxation 1</w:t>
            </w:r>
          </w:p>
        </w:tc>
        <w:tc>
          <w:tcPr>
            <w:tcW w:w="2438" w:type="dxa"/>
          </w:tcPr>
          <w:p w14:paraId="6A75DE54" w14:textId="77777777" w:rsidR="001C2E6C" w:rsidRDefault="00963AE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ACCT 411</w:t>
            </w:r>
          </w:p>
        </w:tc>
        <w:tc>
          <w:tcPr>
            <w:tcW w:w="1247" w:type="dxa"/>
          </w:tcPr>
          <w:p w14:paraId="46DF2B56" w14:textId="77777777" w:rsidR="001C2E6C" w:rsidRDefault="001C2E6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7A8E4E84" w14:textId="77777777" w:rsidR="001C2E6C" w:rsidRDefault="001C2E6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1C2E6C" w14:paraId="626BF194" w14:textId="77777777" w:rsidTr="00CA023F">
        <w:trPr>
          <w:trHeight w:val="356"/>
        </w:trPr>
        <w:tc>
          <w:tcPr>
            <w:tcW w:w="3882" w:type="dxa"/>
          </w:tcPr>
          <w:p w14:paraId="4E787C3A" w14:textId="77777777" w:rsidR="001C2E6C" w:rsidRDefault="00963AE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Taxation 2</w:t>
            </w:r>
          </w:p>
        </w:tc>
        <w:tc>
          <w:tcPr>
            <w:tcW w:w="2438" w:type="dxa"/>
          </w:tcPr>
          <w:p w14:paraId="7F429B2D" w14:textId="7118A4B0" w:rsidR="001C2E6C" w:rsidRDefault="001C2E6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1247" w:type="dxa"/>
          </w:tcPr>
          <w:p w14:paraId="394812F2" w14:textId="77777777" w:rsidR="001C2E6C" w:rsidRDefault="001C2E6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1D0BA2A9" w14:textId="77777777" w:rsidR="001C2E6C" w:rsidRDefault="001C2E6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1C2E6C" w14:paraId="3C080F76" w14:textId="77777777" w:rsidTr="00A42B74">
        <w:tc>
          <w:tcPr>
            <w:tcW w:w="3882" w:type="dxa"/>
            <w:tcBorders>
              <w:bottom w:val="single" w:sz="4" w:space="0" w:color="000000"/>
            </w:tcBorders>
          </w:tcPr>
          <w:p w14:paraId="621F9FD8" w14:textId="77777777" w:rsidR="001C2E6C" w:rsidRDefault="00963AE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Finance</w:t>
            </w:r>
          </w:p>
        </w:tc>
        <w:tc>
          <w:tcPr>
            <w:tcW w:w="2438" w:type="dxa"/>
            <w:tcBorders>
              <w:bottom w:val="single" w:sz="4" w:space="0" w:color="000000"/>
            </w:tcBorders>
          </w:tcPr>
          <w:p w14:paraId="7243FC94" w14:textId="77777777" w:rsidR="001C2E6C" w:rsidRDefault="00963AE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FNCE 390</w:t>
            </w:r>
          </w:p>
        </w:tc>
        <w:tc>
          <w:tcPr>
            <w:tcW w:w="1247" w:type="dxa"/>
            <w:tcBorders>
              <w:bottom w:val="single" w:sz="4" w:space="0" w:color="000000"/>
            </w:tcBorders>
          </w:tcPr>
          <w:p w14:paraId="353DB52C" w14:textId="77777777" w:rsidR="001C2E6C" w:rsidRDefault="001C2E6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1B5C391F" w14:textId="77777777" w:rsidR="001C2E6C" w:rsidRDefault="001C2E6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9B477F" w14:paraId="0343451E" w14:textId="77777777" w:rsidTr="00A42B74">
        <w:tc>
          <w:tcPr>
            <w:tcW w:w="3882" w:type="dxa"/>
            <w:tcBorders>
              <w:bottom w:val="single" w:sz="4" w:space="0" w:color="000000"/>
            </w:tcBorders>
          </w:tcPr>
          <w:p w14:paraId="7976DF1A" w14:textId="69040FE6" w:rsidR="009B477F" w:rsidRDefault="009B477F" w:rsidP="009B477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Strategic Management </w:t>
            </w:r>
          </w:p>
        </w:tc>
        <w:tc>
          <w:tcPr>
            <w:tcW w:w="2438" w:type="dxa"/>
            <w:tcBorders>
              <w:bottom w:val="single" w:sz="4" w:space="0" w:color="000000"/>
            </w:tcBorders>
          </w:tcPr>
          <w:p w14:paraId="6059EC78" w14:textId="686EB99D" w:rsidR="009B477F" w:rsidRDefault="009B477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ACCT 491 </w:t>
            </w:r>
            <w:r>
              <w:rPr>
                <w:b/>
                <w:color w:val="000000"/>
              </w:rPr>
              <w:t>&amp;</w:t>
            </w:r>
            <w:r>
              <w:rPr>
                <w:color w:val="000000"/>
              </w:rPr>
              <w:t xml:space="preserve"> </w:t>
            </w:r>
            <w:r w:rsidR="00F1214B">
              <w:rPr>
                <w:color w:val="000000"/>
              </w:rPr>
              <w:t>(</w:t>
            </w:r>
            <w:r>
              <w:rPr>
                <w:color w:val="000000"/>
              </w:rPr>
              <w:t xml:space="preserve">MNGT </w:t>
            </w:r>
            <w:r w:rsidR="00F1214B">
              <w:rPr>
                <w:color w:val="000000"/>
              </w:rPr>
              <w:t xml:space="preserve">395 </w:t>
            </w:r>
            <w:r w:rsidR="00F1214B" w:rsidRPr="00592F2B">
              <w:rPr>
                <w:b/>
                <w:bCs/>
                <w:color w:val="000000"/>
                <w:u w:val="single"/>
              </w:rPr>
              <w:t>or</w:t>
            </w:r>
            <w:r w:rsidR="00F1214B">
              <w:rPr>
                <w:color w:val="000000"/>
              </w:rPr>
              <w:t xml:space="preserve"> MNGT </w:t>
            </w:r>
            <w:r>
              <w:rPr>
                <w:color w:val="000000"/>
              </w:rPr>
              <w:t>405</w:t>
            </w:r>
            <w:r w:rsidR="00F1214B">
              <w:rPr>
                <w:color w:val="000000"/>
              </w:rPr>
              <w:t>)</w:t>
            </w:r>
          </w:p>
        </w:tc>
        <w:tc>
          <w:tcPr>
            <w:tcW w:w="1247" w:type="dxa"/>
            <w:tcBorders>
              <w:bottom w:val="single" w:sz="4" w:space="0" w:color="000000"/>
            </w:tcBorders>
          </w:tcPr>
          <w:p w14:paraId="74D19387" w14:textId="77777777" w:rsidR="009B477F" w:rsidRDefault="009B477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27159D60" w14:textId="77777777" w:rsidR="009B477F" w:rsidRDefault="009B477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9B477F" w14:paraId="397D12A6" w14:textId="77777777" w:rsidTr="00A42B74">
        <w:tc>
          <w:tcPr>
            <w:tcW w:w="3882" w:type="dxa"/>
            <w:tcBorders>
              <w:bottom w:val="single" w:sz="4" w:space="0" w:color="000000"/>
            </w:tcBorders>
          </w:tcPr>
          <w:p w14:paraId="1E76C89B" w14:textId="6DB087C6" w:rsidR="009B477F" w:rsidRDefault="009B477F" w:rsidP="009B477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Information Technology</w:t>
            </w:r>
          </w:p>
        </w:tc>
        <w:tc>
          <w:tcPr>
            <w:tcW w:w="2438" w:type="dxa"/>
            <w:tcBorders>
              <w:bottom w:val="single" w:sz="4" w:space="0" w:color="000000"/>
            </w:tcBorders>
          </w:tcPr>
          <w:p w14:paraId="4DFAB421" w14:textId="0431E5A2" w:rsidR="009B477F" w:rsidRDefault="009B477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MNGT 322</w:t>
            </w:r>
            <w:r w:rsidR="00C935DC">
              <w:rPr>
                <w:color w:val="000000"/>
              </w:rPr>
              <w:t xml:space="preserve"> (ACCT 320 accepted if taken before Sep 1, 2019)</w:t>
            </w:r>
          </w:p>
        </w:tc>
        <w:tc>
          <w:tcPr>
            <w:tcW w:w="1247" w:type="dxa"/>
            <w:tcBorders>
              <w:bottom w:val="single" w:sz="4" w:space="0" w:color="000000"/>
            </w:tcBorders>
          </w:tcPr>
          <w:p w14:paraId="25DD3D51" w14:textId="77777777" w:rsidR="009B477F" w:rsidRDefault="009B477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14:paraId="33861269" w14:textId="77777777" w:rsidR="009B477F" w:rsidRDefault="009B477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1C2E6C" w14:paraId="2F8D7BD4" w14:textId="77777777" w:rsidTr="00A42B74">
        <w:tc>
          <w:tcPr>
            <w:tcW w:w="3882" w:type="dxa"/>
            <w:tcBorders>
              <w:bottom w:val="single" w:sz="12" w:space="0" w:color="000000"/>
            </w:tcBorders>
          </w:tcPr>
          <w:p w14:paraId="1C45FA5C" w14:textId="7E86A8DC" w:rsidR="001C2E6C" w:rsidRDefault="009B477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DAIS</w:t>
            </w:r>
          </w:p>
        </w:tc>
        <w:tc>
          <w:tcPr>
            <w:tcW w:w="2438" w:type="dxa"/>
            <w:tcBorders>
              <w:bottom w:val="single" w:sz="12" w:space="0" w:color="000000"/>
            </w:tcBorders>
          </w:tcPr>
          <w:p w14:paraId="43A262C1" w14:textId="7A438369" w:rsidR="001C2E6C" w:rsidRDefault="009B477F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bookmarkStart w:id="0" w:name="_gjdgxs" w:colFirst="0" w:colLast="0"/>
            <w:bookmarkEnd w:id="0"/>
            <w:r>
              <w:rPr>
                <w:color w:val="000000"/>
              </w:rPr>
              <w:t xml:space="preserve">MNGT 322 </w:t>
            </w:r>
            <w:r w:rsidRPr="009B477F">
              <w:rPr>
                <w:b/>
                <w:bCs/>
                <w:color w:val="000000"/>
              </w:rPr>
              <w:t>&amp;</w:t>
            </w:r>
            <w:r>
              <w:rPr>
                <w:color w:val="000000"/>
              </w:rPr>
              <w:t xml:space="preserve"> ACCT 495</w:t>
            </w:r>
          </w:p>
        </w:tc>
        <w:tc>
          <w:tcPr>
            <w:tcW w:w="1247" w:type="dxa"/>
            <w:tcBorders>
              <w:bottom w:val="single" w:sz="12" w:space="0" w:color="000000"/>
            </w:tcBorders>
          </w:tcPr>
          <w:p w14:paraId="47B35CF4" w14:textId="77777777" w:rsidR="001C2E6C" w:rsidRDefault="001C2E6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bottom w:val="single" w:sz="12" w:space="0" w:color="000000"/>
            </w:tcBorders>
          </w:tcPr>
          <w:p w14:paraId="4701EA7C" w14:textId="77777777" w:rsidR="001C2E6C" w:rsidRDefault="001C2E6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1C2E6C" w14:paraId="69D0537F" w14:textId="77777777" w:rsidTr="00A42B74">
        <w:tc>
          <w:tcPr>
            <w:tcW w:w="3882" w:type="dxa"/>
            <w:tcBorders>
              <w:top w:val="single" w:sz="12" w:space="0" w:color="000000"/>
              <w:bottom w:val="single" w:sz="4" w:space="0" w:color="000000"/>
            </w:tcBorders>
          </w:tcPr>
          <w:p w14:paraId="61D43341" w14:textId="77777777" w:rsidR="001C2E6C" w:rsidRDefault="00963AE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Intro to Financial Accounting</w:t>
            </w:r>
          </w:p>
        </w:tc>
        <w:tc>
          <w:tcPr>
            <w:tcW w:w="2438" w:type="dxa"/>
            <w:tcBorders>
              <w:top w:val="single" w:sz="12" w:space="0" w:color="000000"/>
              <w:bottom w:val="single" w:sz="4" w:space="0" w:color="000000"/>
            </w:tcBorders>
          </w:tcPr>
          <w:p w14:paraId="24BF2A25" w14:textId="77777777" w:rsidR="001C2E6C" w:rsidRDefault="00963AE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ACCT 215 </w:t>
            </w:r>
            <w:r>
              <w:rPr>
                <w:b/>
                <w:color w:val="000000"/>
              </w:rPr>
              <w:t>&amp;</w:t>
            </w:r>
            <w:r>
              <w:rPr>
                <w:color w:val="000000"/>
              </w:rPr>
              <w:t xml:space="preserve"> ACCT 255</w:t>
            </w:r>
          </w:p>
        </w:tc>
        <w:tc>
          <w:tcPr>
            <w:tcW w:w="1247" w:type="dxa"/>
            <w:tcBorders>
              <w:top w:val="single" w:sz="12" w:space="0" w:color="000000"/>
              <w:bottom w:val="single" w:sz="4" w:space="0" w:color="000000"/>
            </w:tcBorders>
          </w:tcPr>
          <w:p w14:paraId="54C085A3" w14:textId="77777777" w:rsidR="001C2E6C" w:rsidRDefault="001C2E6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bottom w:val="single" w:sz="4" w:space="0" w:color="000000"/>
            </w:tcBorders>
          </w:tcPr>
          <w:p w14:paraId="78D3A0E4" w14:textId="77777777" w:rsidR="001C2E6C" w:rsidRDefault="001C2E6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1C2E6C" w14:paraId="236BBEA0" w14:textId="77777777" w:rsidTr="00A42B74">
        <w:tc>
          <w:tcPr>
            <w:tcW w:w="3882" w:type="dxa"/>
            <w:tcBorders>
              <w:top w:val="single" w:sz="4" w:space="0" w:color="000000"/>
            </w:tcBorders>
          </w:tcPr>
          <w:p w14:paraId="782014F6" w14:textId="77777777" w:rsidR="001C2E6C" w:rsidRDefault="00963AE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Intro to Management Accounting</w:t>
            </w:r>
          </w:p>
        </w:tc>
        <w:tc>
          <w:tcPr>
            <w:tcW w:w="2438" w:type="dxa"/>
            <w:tcBorders>
              <w:top w:val="single" w:sz="4" w:space="0" w:color="000000"/>
            </w:tcBorders>
          </w:tcPr>
          <w:p w14:paraId="01D11BCE" w14:textId="77777777" w:rsidR="001C2E6C" w:rsidRDefault="00963AE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ACCT 338 </w:t>
            </w:r>
            <w:r>
              <w:rPr>
                <w:b/>
                <w:color w:val="000000"/>
              </w:rPr>
              <w:t xml:space="preserve">&amp; </w:t>
            </w:r>
            <w:r>
              <w:rPr>
                <w:color w:val="000000"/>
              </w:rPr>
              <w:t>ACCT 380</w:t>
            </w:r>
          </w:p>
        </w:tc>
        <w:tc>
          <w:tcPr>
            <w:tcW w:w="1247" w:type="dxa"/>
            <w:tcBorders>
              <w:top w:val="single" w:sz="4" w:space="0" w:color="000000"/>
            </w:tcBorders>
          </w:tcPr>
          <w:p w14:paraId="4E2459D1" w14:textId="77777777" w:rsidR="001C2E6C" w:rsidRDefault="001C2E6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14:paraId="639698AB" w14:textId="77777777" w:rsidR="001C2E6C" w:rsidRDefault="001C2E6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1C2E6C" w14:paraId="18D6A65D" w14:textId="77777777" w:rsidTr="00A42B74">
        <w:tc>
          <w:tcPr>
            <w:tcW w:w="3882" w:type="dxa"/>
          </w:tcPr>
          <w:p w14:paraId="6608C3C7" w14:textId="77777777" w:rsidR="001C2E6C" w:rsidRDefault="00963AE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Business Law</w:t>
            </w:r>
          </w:p>
        </w:tc>
        <w:tc>
          <w:tcPr>
            <w:tcW w:w="2438" w:type="dxa"/>
          </w:tcPr>
          <w:p w14:paraId="794B8753" w14:textId="77777777" w:rsidR="001C2E6C" w:rsidRDefault="00963AE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BLAW 300</w:t>
            </w:r>
          </w:p>
        </w:tc>
        <w:tc>
          <w:tcPr>
            <w:tcW w:w="1247" w:type="dxa"/>
          </w:tcPr>
          <w:p w14:paraId="619379C8" w14:textId="77777777" w:rsidR="001C2E6C" w:rsidRDefault="001C2E6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71B3C698" w14:textId="77777777" w:rsidR="001C2E6C" w:rsidRDefault="001C2E6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1C2E6C" w14:paraId="56493476" w14:textId="77777777" w:rsidTr="00A42B74">
        <w:tc>
          <w:tcPr>
            <w:tcW w:w="3882" w:type="dxa"/>
          </w:tcPr>
          <w:p w14:paraId="7DB8FC0C" w14:textId="77777777" w:rsidR="001C2E6C" w:rsidRDefault="00963AE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Economics </w:t>
            </w:r>
          </w:p>
        </w:tc>
        <w:tc>
          <w:tcPr>
            <w:tcW w:w="2438" w:type="dxa"/>
          </w:tcPr>
          <w:p w14:paraId="3CAA5664" w14:textId="77777777" w:rsidR="001C2E6C" w:rsidRDefault="00963AE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ECON 250 </w:t>
            </w:r>
            <w:r>
              <w:rPr>
                <w:b/>
                <w:color w:val="000000"/>
              </w:rPr>
              <w:t>&amp;</w:t>
            </w:r>
            <w:r>
              <w:rPr>
                <w:color w:val="000000"/>
              </w:rPr>
              <w:t xml:space="preserve"> ECON 305</w:t>
            </w:r>
          </w:p>
        </w:tc>
        <w:tc>
          <w:tcPr>
            <w:tcW w:w="1247" w:type="dxa"/>
          </w:tcPr>
          <w:p w14:paraId="6DC101E2" w14:textId="77777777" w:rsidR="001C2E6C" w:rsidRDefault="001C2E6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207226DA" w14:textId="77777777" w:rsidR="001C2E6C" w:rsidRDefault="001C2E6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  <w:tr w:rsidR="001C2E6C" w14:paraId="6E5BCE82" w14:textId="77777777" w:rsidTr="00CA023F">
        <w:trPr>
          <w:trHeight w:val="391"/>
        </w:trPr>
        <w:tc>
          <w:tcPr>
            <w:tcW w:w="3882" w:type="dxa"/>
          </w:tcPr>
          <w:p w14:paraId="516E86B5" w14:textId="77777777" w:rsidR="001C2E6C" w:rsidRDefault="00963AE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color w:val="000000"/>
              </w:rPr>
            </w:pPr>
            <w:r>
              <w:rPr>
                <w:color w:val="000000"/>
              </w:rPr>
              <w:t>Statistics</w:t>
            </w:r>
          </w:p>
        </w:tc>
        <w:tc>
          <w:tcPr>
            <w:tcW w:w="2438" w:type="dxa"/>
          </w:tcPr>
          <w:p w14:paraId="1832A08D" w14:textId="77777777" w:rsidR="001C2E6C" w:rsidRDefault="00963AE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>STAT 270</w:t>
            </w:r>
          </w:p>
        </w:tc>
        <w:tc>
          <w:tcPr>
            <w:tcW w:w="1247" w:type="dxa"/>
          </w:tcPr>
          <w:p w14:paraId="6946100C" w14:textId="77777777" w:rsidR="001C2E6C" w:rsidRDefault="001C2E6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  <w:tc>
          <w:tcPr>
            <w:tcW w:w="2693" w:type="dxa"/>
          </w:tcPr>
          <w:p w14:paraId="3FE2797F" w14:textId="77777777" w:rsidR="001C2E6C" w:rsidRDefault="001C2E6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color w:val="000000"/>
              </w:rPr>
            </w:pPr>
          </w:p>
        </w:tc>
      </w:tr>
    </w:tbl>
    <w:p w14:paraId="4689A24B" w14:textId="77777777" w:rsidR="001C2E6C" w:rsidRDefault="001C2E6C" w:rsidP="00CA023F">
      <w:pPr>
        <w:ind w:right="12220"/>
        <w:rPr>
          <w:rFonts w:ascii="Times New Roman" w:eastAsia="Times New Roman" w:hAnsi="Times New Roman" w:cs="Times New Roman"/>
          <w:sz w:val="20"/>
          <w:szCs w:val="20"/>
        </w:rPr>
      </w:pPr>
    </w:p>
    <w:sectPr w:rsidR="001C2E6C">
      <w:headerReference w:type="default" r:id="rId6"/>
      <w:type w:val="continuous"/>
      <w:pgSz w:w="12240" w:h="15840"/>
      <w:pgMar w:top="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F05A3" w14:textId="77777777" w:rsidR="0025242E" w:rsidRDefault="0025242E">
      <w:r>
        <w:separator/>
      </w:r>
    </w:p>
  </w:endnote>
  <w:endnote w:type="continuationSeparator" w:id="0">
    <w:p w14:paraId="1D49DEC4" w14:textId="77777777" w:rsidR="0025242E" w:rsidRDefault="00252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1A532" w14:textId="77777777" w:rsidR="0025242E" w:rsidRDefault="0025242E">
      <w:r>
        <w:separator/>
      </w:r>
    </w:p>
  </w:footnote>
  <w:footnote w:type="continuationSeparator" w:id="0">
    <w:p w14:paraId="547B1874" w14:textId="77777777" w:rsidR="0025242E" w:rsidRDefault="002524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F51C5" w14:textId="7FA16F83" w:rsidR="001C2E6C" w:rsidRDefault="00A42B74" w:rsidP="00A42B7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fldChar w:fldCharType="begin"/>
    </w:r>
    <w:r>
      <w:instrText xml:space="preserve"> INCLUDEPICTURE "https://i.carleton.ca/wp-content/uploads/sites/75/CU_Sprott_Logo_Primary_RBG_Red_Black_on_lightBG_150.jpg" \* MERGEFORMATINET </w:instrText>
    </w:r>
    <w:r>
      <w:fldChar w:fldCharType="separate"/>
    </w:r>
    <w:r>
      <w:rPr>
        <w:noProof/>
      </w:rPr>
      <w:drawing>
        <wp:inline distT="0" distB="0" distL="0" distR="0" wp14:anchorId="27742686" wp14:editId="2DF69D80">
          <wp:extent cx="2514600" cy="842309"/>
          <wp:effectExtent l="0" t="0" r="0" b="0"/>
          <wp:docPr id="1" name="Picture 1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477" cy="854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  <w:p w14:paraId="3DE0ADAF" w14:textId="77777777" w:rsidR="001C2E6C" w:rsidRDefault="001C2E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6C"/>
    <w:rsid w:val="001C2E6C"/>
    <w:rsid w:val="0025242E"/>
    <w:rsid w:val="002F1665"/>
    <w:rsid w:val="003460A7"/>
    <w:rsid w:val="004C34E2"/>
    <w:rsid w:val="00533D98"/>
    <w:rsid w:val="00592F2B"/>
    <w:rsid w:val="00793DF6"/>
    <w:rsid w:val="00797A0A"/>
    <w:rsid w:val="007A3C55"/>
    <w:rsid w:val="009035A5"/>
    <w:rsid w:val="00963AE8"/>
    <w:rsid w:val="009B477F"/>
    <w:rsid w:val="00A42B74"/>
    <w:rsid w:val="00B37443"/>
    <w:rsid w:val="00C935DC"/>
    <w:rsid w:val="00CA023F"/>
    <w:rsid w:val="00CD2DCF"/>
    <w:rsid w:val="00D77077"/>
    <w:rsid w:val="00F1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1FDF3"/>
  <w15:docId w15:val="{B625C0B7-008D-9B42-94AA-FF32CBD5F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pPr>
      <w:widowControl/>
      <w:jc w:val="center"/>
    </w:p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F16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1665"/>
  </w:style>
  <w:style w:type="paragraph" w:styleId="Footer">
    <w:name w:val="footer"/>
    <w:basedOn w:val="Normal"/>
    <w:link w:val="FooterChar"/>
    <w:uiPriority w:val="99"/>
    <w:unhideWhenUsed/>
    <w:rsid w:val="002F16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6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197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 Doric</cp:lastModifiedBy>
  <cp:revision>11</cp:revision>
  <dcterms:created xsi:type="dcterms:W3CDTF">2022-09-14T15:56:00Z</dcterms:created>
  <dcterms:modified xsi:type="dcterms:W3CDTF">2025-11-05T20:15:00Z</dcterms:modified>
</cp:coreProperties>
</file>